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531B2708" w14:textId="77777777" w:rsidR="00517587" w:rsidRPr="00517587" w:rsidRDefault="00517587" w:rsidP="00517587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517587">
        <w:rPr>
          <w:rFonts w:ascii="Arial" w:eastAsia="Arial" w:hAnsi="Arial" w:cs="Arial"/>
          <w:color w:val="auto"/>
          <w:sz w:val="22"/>
          <w:szCs w:val="22"/>
          <w:lang w:eastAsia="ar-SA"/>
        </w:rPr>
        <w:t>Nr sprawy: PZ.292.304.2026</w:t>
      </w:r>
    </w:p>
    <w:p w14:paraId="6D6791CD" w14:textId="53B552F2" w:rsidR="00542A96" w:rsidRDefault="00517587" w:rsidP="00517587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517587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 6060/ILG 6/00650/00658/26/P</w:t>
      </w:r>
    </w:p>
    <w:p w14:paraId="3951563E" w14:textId="484D0412" w:rsidR="00D0366B" w:rsidRPr="00A90B1A" w:rsidRDefault="00D0366B" w:rsidP="00517587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Pr="00A90B1A">
        <w:rPr>
          <w:rFonts w:ascii="Arial" w:hAnsi="Arial" w:cs="Arial"/>
          <w:b/>
          <w:sz w:val="22"/>
          <w:szCs w:val="22"/>
        </w:rPr>
        <w:t>:</w:t>
      </w:r>
      <w:r w:rsidR="00517587">
        <w:rPr>
          <w:rFonts w:ascii="Arial" w:hAnsi="Arial" w:cs="Arial"/>
          <w:b/>
          <w:bCs/>
          <w:sz w:val="22"/>
          <w:szCs w:val="22"/>
        </w:rPr>
        <w:t xml:space="preserve"> </w:t>
      </w:r>
      <w:r w:rsidR="00517587" w:rsidRPr="00517587">
        <w:rPr>
          <w:rFonts w:ascii="Arial" w:hAnsi="Arial" w:cs="Arial"/>
          <w:b/>
          <w:bCs/>
          <w:sz w:val="22"/>
          <w:szCs w:val="22"/>
        </w:rPr>
        <w:t>REMONT OŚWIETLENIA ZEWNĘTRZNEGO TERENÓW KOLEJOWYCH ZARZĄDZANYCH PRZEZ PKP POLSKIE LINIE KOLEJOWE S.A.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487DF8BA" w14:textId="4EC31E6C" w:rsidR="00542A96" w:rsidRPr="00542A96" w:rsidRDefault="00517587" w:rsidP="00377BF7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Centrala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517587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517587">
      <w:pPr>
        <w:autoSpaceDE w:val="0"/>
        <w:autoSpaceDN w:val="0"/>
        <w:adjustRightInd w:val="0"/>
        <w:spacing w:after="120" w:line="360" w:lineRule="auto"/>
        <w:ind w:left="992" w:hanging="567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517587">
      <w:pPr>
        <w:autoSpaceDE w:val="0"/>
        <w:autoSpaceDN w:val="0"/>
        <w:adjustRightInd w:val="0"/>
        <w:spacing w:after="120"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517587">
      <w:pPr>
        <w:autoSpaceDE w:val="0"/>
        <w:autoSpaceDN w:val="0"/>
        <w:adjustRightInd w:val="0"/>
        <w:spacing w:after="120"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517587">
      <w:pPr>
        <w:spacing w:after="120" w:line="360" w:lineRule="auto"/>
        <w:ind w:left="1844" w:right="3259" w:hanging="1986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517587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517587">
      <w:pPr>
        <w:numPr>
          <w:ilvl w:val="0"/>
          <w:numId w:val="19"/>
        </w:numPr>
        <w:spacing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517587">
      <w:pPr>
        <w:tabs>
          <w:tab w:val="left" w:pos="284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517587">
      <w:pPr>
        <w:numPr>
          <w:ilvl w:val="0"/>
          <w:numId w:val="16"/>
        </w:num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517587">
      <w:pPr>
        <w:numPr>
          <w:ilvl w:val="0"/>
          <w:numId w:val="16"/>
        </w:num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517587">
      <w:pPr>
        <w:tabs>
          <w:tab w:val="left" w:pos="284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517587">
      <w:pPr>
        <w:numPr>
          <w:ilvl w:val="0"/>
          <w:numId w:val="18"/>
        </w:num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517587">
      <w:pPr>
        <w:spacing w:after="120" w:line="360" w:lineRule="auto"/>
        <w:ind w:right="4534" w:firstLine="1560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517587">
      <w:pPr>
        <w:numPr>
          <w:ilvl w:val="0"/>
          <w:numId w:val="18"/>
        </w:num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517587">
      <w:pPr>
        <w:spacing w:after="120" w:line="360" w:lineRule="auto"/>
        <w:ind w:left="1004" w:right="4534" w:firstLine="556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6BECEED1" w:rsidR="00F341C0" w:rsidRPr="0025402E" w:rsidRDefault="00B06956" w:rsidP="00517587">
      <w:p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>w celu realizacji zamówienia pod nazwą: „</w:t>
      </w:r>
      <w:r w:rsidR="00517587" w:rsidRPr="00517587">
        <w:rPr>
          <w:rFonts w:ascii="Arial" w:hAnsi="Arial" w:cs="Arial"/>
          <w:sz w:val="22"/>
          <w:szCs w:val="22"/>
        </w:rPr>
        <w:t>Remont oświetlenia zewnętrznego terenów kolejowych zarządzanych przez PKP Polskie Linie Kolejowe S.A.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6A9A33AE" w:rsidR="00F341C0" w:rsidRPr="00542A96" w:rsidRDefault="006C2F1D" w:rsidP="00517587">
      <w:pPr>
        <w:numPr>
          <w:ilvl w:val="0"/>
          <w:numId w:val="24"/>
        </w:num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</w:t>
      </w:r>
    </w:p>
    <w:p w14:paraId="798DD389" w14:textId="77777777" w:rsidR="00F341C0" w:rsidRPr="00542A96" w:rsidRDefault="006C2F1D" w:rsidP="00517587">
      <w:pPr>
        <w:numPr>
          <w:ilvl w:val="0"/>
          <w:numId w:val="24"/>
        </w:num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517587">
      <w:pPr>
        <w:numPr>
          <w:ilvl w:val="0"/>
          <w:numId w:val="24"/>
        </w:num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64C01AF6" w:rsidR="006C2F1D" w:rsidRPr="00542A96" w:rsidRDefault="006C2F1D" w:rsidP="00517587">
      <w:pPr>
        <w:numPr>
          <w:ilvl w:val="0"/>
          <w:numId w:val="24"/>
        </w:num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17587">
        <w:rPr>
          <w:rFonts w:ascii="Arial" w:hAnsi="Arial" w:cs="Arial"/>
          <w:sz w:val="22"/>
          <w:szCs w:val="22"/>
        </w:rPr>
        <w:instrText xml:space="preserve"> \* MERGEFORMAT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F55A25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517587">
      <w:pPr>
        <w:tabs>
          <w:tab w:val="left" w:pos="284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517587">
      <w:pPr>
        <w:numPr>
          <w:ilvl w:val="0"/>
          <w:numId w:val="19"/>
        </w:numPr>
        <w:spacing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517587">
      <w:pPr>
        <w:numPr>
          <w:ilvl w:val="12"/>
          <w:numId w:val="0"/>
        </w:numPr>
        <w:spacing w:after="12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A78F" w14:textId="77777777" w:rsidR="0069181C" w:rsidRDefault="0069181C" w:rsidP="00DA091E">
      <w:r>
        <w:separator/>
      </w:r>
    </w:p>
  </w:endnote>
  <w:endnote w:type="continuationSeparator" w:id="0">
    <w:p w14:paraId="007EBBAF" w14:textId="77777777" w:rsidR="0069181C" w:rsidRDefault="0069181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B046" w14:textId="77777777" w:rsidR="0069181C" w:rsidRDefault="0069181C" w:rsidP="00DA091E">
      <w:r>
        <w:separator/>
      </w:r>
    </w:p>
  </w:footnote>
  <w:footnote w:type="continuationSeparator" w:id="0">
    <w:p w14:paraId="34DA49C8" w14:textId="77777777" w:rsidR="0069181C" w:rsidRDefault="0069181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5203EBFC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517587">
      <w:rPr>
        <w:rFonts w:ascii="Arial" w:hAnsi="Arial" w:cs="Arial"/>
        <w:b/>
        <w:i/>
        <w:color w:val="auto"/>
        <w:sz w:val="18"/>
        <w:szCs w:val="16"/>
      </w:rPr>
      <w:t>7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C373C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3728A"/>
    <w:rsid w:val="00455DD8"/>
    <w:rsid w:val="004719C9"/>
    <w:rsid w:val="0048151A"/>
    <w:rsid w:val="004954C7"/>
    <w:rsid w:val="004E7147"/>
    <w:rsid w:val="004F34C8"/>
    <w:rsid w:val="004F7A42"/>
    <w:rsid w:val="00502E92"/>
    <w:rsid w:val="00517587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55A25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6B1F63-81D4-46D8-9D92-0C6A2417670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289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Gawałkiewicz Martyna</cp:lastModifiedBy>
  <cp:revision>15</cp:revision>
  <cp:lastPrinted>2026-03-04T09:35:00Z</cp:lastPrinted>
  <dcterms:created xsi:type="dcterms:W3CDTF">2021-01-08T11:58:00Z</dcterms:created>
  <dcterms:modified xsi:type="dcterms:W3CDTF">2026-03-04T09:36:00Z</dcterms:modified>
</cp:coreProperties>
</file>